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3EA2" w14:textId="77777777" w:rsidR="003E411B" w:rsidRPr="000A01BF" w:rsidRDefault="003E411B" w:rsidP="003E411B">
      <w:pPr>
        <w:widowControl/>
        <w:autoSpaceDE/>
        <w:autoSpaceDN/>
        <w:spacing w:after="160" w:line="259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  <w:t>Załącznik nr 1</w:t>
      </w:r>
    </w:p>
    <w:p w14:paraId="7552A411" w14:textId="77777777" w:rsidR="003E411B" w:rsidRPr="00662E58" w:rsidRDefault="003E411B" w:rsidP="003E411B">
      <w:pPr>
        <w:widowControl/>
        <w:shd w:val="clear" w:color="auto" w:fill="FFFFFF"/>
        <w:autoSpaceDE/>
        <w:autoSpaceDN/>
        <w:spacing w:line="360" w:lineRule="auto"/>
        <w:jc w:val="center"/>
        <w:textAlignment w:val="top"/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</w:pPr>
      <w:r w:rsidRPr="00662E58">
        <w:rPr>
          <w:rFonts w:ascii="Verdana" w:eastAsia="Calibri" w:hAnsi="Verdana" w:cs="Arial"/>
          <w:b/>
          <w:bCs/>
          <w:color w:val="000000"/>
          <w:sz w:val="20"/>
          <w:szCs w:val="20"/>
          <w:lang w:eastAsia="pl-PL"/>
        </w:rPr>
        <w:t>KLAUZULA INFORMACYJNA</w:t>
      </w:r>
    </w:p>
    <w:p w14:paraId="7E6D0A7F" w14:textId="77777777" w:rsidR="003E411B" w:rsidRPr="00662E58" w:rsidRDefault="003E411B" w:rsidP="003E411B">
      <w:pPr>
        <w:widowControl/>
        <w:shd w:val="clear" w:color="auto" w:fill="FFFFFF"/>
        <w:autoSpaceDE/>
        <w:autoSpaceDN/>
        <w:spacing w:line="360" w:lineRule="auto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Zgodnie z art. 13 ust.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danych; Dz. Urz. UE L 119, s. 1; dalej: „RODO”), Polski Związek Łowiecki informuje, że:</w:t>
      </w:r>
    </w:p>
    <w:p w14:paraId="3838A0C0" w14:textId="77777777" w:rsidR="003E411B" w:rsidRPr="00662E58" w:rsidRDefault="003E411B" w:rsidP="003E411B">
      <w:pPr>
        <w:widowControl/>
        <w:numPr>
          <w:ilvl w:val="0"/>
          <w:numId w:val="1"/>
        </w:numPr>
        <w:autoSpaceDE/>
        <w:autoSpaceDN/>
        <w:spacing w:line="360" w:lineRule="auto"/>
        <w:ind w:left="300"/>
        <w:jc w:val="both"/>
        <w:textAlignment w:val="top"/>
        <w:rPr>
          <w:rFonts w:ascii="Verdana" w:eastAsia="Calibri" w:hAnsi="Verdana" w:cs="Arial"/>
          <w:color w:val="000000" w:themeColor="text1"/>
          <w:sz w:val="20"/>
          <w:szCs w:val="20"/>
          <w:lang w:eastAsia="pl-PL"/>
        </w:rPr>
      </w:pPr>
      <w:r w:rsidRPr="00662E58">
        <w:rPr>
          <w:rFonts w:ascii="Verdana" w:eastAsia="Calibri" w:hAnsi="Verdana" w:cs="Arial"/>
          <w:color w:val="000000" w:themeColor="text1"/>
          <w:sz w:val="20"/>
          <w:szCs w:val="20"/>
          <w:lang w:eastAsia="pl-PL"/>
        </w:rPr>
        <w:t>Administratorem Pani/Pana danych osobowych jest: Polski Związek Łowiecki z siedzibą w Warszawie (00-029) przy ul. Nowy Świat 35, legitymujący się numerem NIP: 526-030-04-63, REGON:000742279 (dalej: „PZŁ”, „Administrator”).</w:t>
      </w:r>
    </w:p>
    <w:p w14:paraId="6F7BADE7" w14:textId="77777777" w:rsidR="003E411B" w:rsidRPr="00662E58" w:rsidRDefault="003E411B" w:rsidP="003E411B">
      <w:pPr>
        <w:widowControl/>
        <w:numPr>
          <w:ilvl w:val="0"/>
          <w:numId w:val="1"/>
        </w:numPr>
        <w:autoSpaceDE/>
        <w:autoSpaceDN/>
        <w:spacing w:line="360" w:lineRule="auto"/>
        <w:ind w:left="300"/>
        <w:jc w:val="both"/>
        <w:textAlignment w:val="top"/>
        <w:rPr>
          <w:rFonts w:ascii="Verdana" w:eastAsia="Calibri" w:hAnsi="Verdana" w:cs="Arial"/>
          <w:color w:val="FF0000"/>
          <w:sz w:val="20"/>
          <w:szCs w:val="20"/>
          <w:lang w:eastAsia="pl-PL"/>
        </w:rPr>
      </w:pPr>
      <w:r w:rsidRPr="00662E58">
        <w:rPr>
          <w:rFonts w:ascii="Verdana" w:eastAsia="Calibri" w:hAnsi="Verdana" w:cs="Arial"/>
          <w:color w:val="000000" w:themeColor="text1"/>
          <w:sz w:val="20"/>
          <w:szCs w:val="20"/>
          <w:lang w:eastAsia="pl-PL"/>
        </w:rPr>
        <w:t xml:space="preserve">W Polskim Związku Łowieckim wyznaczony został Inspektor </w:t>
      </w:r>
      <w:r>
        <w:rPr>
          <w:rFonts w:ascii="Verdana" w:eastAsia="Calibri" w:hAnsi="Verdana" w:cs="Arial"/>
          <w:color w:val="000000" w:themeColor="text1"/>
          <w:sz w:val="20"/>
          <w:szCs w:val="20"/>
          <w:lang w:eastAsia="pl-PL"/>
        </w:rPr>
        <w:t>o</w:t>
      </w:r>
      <w:r w:rsidRPr="00662E58">
        <w:rPr>
          <w:rFonts w:ascii="Verdana" w:eastAsia="Calibri" w:hAnsi="Verdana" w:cs="Arial"/>
          <w:color w:val="000000" w:themeColor="text1"/>
          <w:sz w:val="20"/>
          <w:szCs w:val="20"/>
          <w:lang w:eastAsia="pl-PL"/>
        </w:rPr>
        <w:t xml:space="preserve">chrony </w:t>
      </w:r>
      <w:r>
        <w:rPr>
          <w:rFonts w:ascii="Verdana" w:eastAsia="Calibri" w:hAnsi="Verdana" w:cs="Arial"/>
          <w:color w:val="000000" w:themeColor="text1"/>
          <w:sz w:val="20"/>
          <w:szCs w:val="20"/>
          <w:lang w:eastAsia="pl-PL"/>
        </w:rPr>
        <w:t>d</w:t>
      </w:r>
      <w:r w:rsidRPr="00662E58">
        <w:rPr>
          <w:rFonts w:ascii="Verdana" w:eastAsia="Calibri" w:hAnsi="Verdana" w:cs="Arial"/>
          <w:color w:val="000000" w:themeColor="text1"/>
          <w:sz w:val="20"/>
          <w:szCs w:val="20"/>
          <w:lang w:eastAsia="pl-PL"/>
        </w:rPr>
        <w:t>anych</w:t>
      </w:r>
      <w:r>
        <w:rPr>
          <w:rFonts w:ascii="Verdana" w:eastAsia="Calibri" w:hAnsi="Verdana" w:cs="Arial"/>
          <w:color w:val="000000" w:themeColor="text1"/>
          <w:sz w:val="20"/>
          <w:szCs w:val="20"/>
          <w:lang w:eastAsia="pl-PL"/>
        </w:rPr>
        <w:t>, tj.</w:t>
      </w:r>
      <w:r w:rsidRPr="00662E58">
        <w:rPr>
          <w:rFonts w:ascii="Verdana" w:eastAsia="Calibri" w:hAnsi="Verdana" w:cs="Arial"/>
          <w:color w:val="000000" w:themeColor="text1"/>
          <w:sz w:val="20"/>
          <w:szCs w:val="20"/>
          <w:lang w:eastAsia="pl-PL"/>
        </w:rPr>
        <w:t xml:space="preserve"> Piotr </w:t>
      </w:r>
      <w:proofErr w:type="spellStart"/>
      <w:r w:rsidRPr="00662E58">
        <w:rPr>
          <w:rFonts w:ascii="Verdana" w:eastAsia="Calibri" w:hAnsi="Verdana" w:cs="Arial"/>
          <w:color w:val="000000" w:themeColor="text1"/>
          <w:sz w:val="20"/>
          <w:szCs w:val="20"/>
          <w:lang w:eastAsia="pl-PL"/>
        </w:rPr>
        <w:t>Pawełski</w:t>
      </w:r>
      <w:proofErr w:type="spellEnd"/>
      <w:r w:rsidRPr="00662E58">
        <w:rPr>
          <w:rFonts w:ascii="Verdana" w:eastAsia="Calibri" w:hAnsi="Verdana" w:cs="Arial"/>
          <w:color w:val="000000" w:themeColor="text1"/>
          <w:sz w:val="20"/>
          <w:szCs w:val="20"/>
          <w:lang w:eastAsia="pl-PL"/>
        </w:rPr>
        <w:t>, 00-029 Warszawa, ul. Nowy Świat 35, z którym można kontaktować się pod adresem e-mail: </w:t>
      </w:r>
      <w:r w:rsidRPr="00662E58">
        <w:rPr>
          <w:rFonts w:ascii="Verdana" w:eastAsia="Calibri" w:hAnsi="Verdana" w:cs="Times New Roman"/>
          <w:sz w:val="20"/>
          <w:szCs w:val="20"/>
        </w:rPr>
        <w:t>ochronadanych@pzlow.pl</w:t>
      </w:r>
      <w:r w:rsidRPr="00662E58">
        <w:rPr>
          <w:rFonts w:ascii="Verdana" w:eastAsia="Calibri" w:hAnsi="Verdana" w:cs="Arial"/>
          <w:color w:val="000000" w:themeColor="text1"/>
          <w:sz w:val="20"/>
          <w:szCs w:val="20"/>
          <w:lang w:eastAsia="pl-PL"/>
        </w:rPr>
        <w:t>.</w:t>
      </w:r>
    </w:p>
    <w:p w14:paraId="76CB740C" w14:textId="77777777" w:rsidR="003E411B" w:rsidRPr="00662E58" w:rsidRDefault="003E411B" w:rsidP="003E411B">
      <w:pPr>
        <w:widowControl/>
        <w:numPr>
          <w:ilvl w:val="0"/>
          <w:numId w:val="1"/>
        </w:numPr>
        <w:autoSpaceDE/>
        <w:autoSpaceDN/>
        <w:spacing w:line="360" w:lineRule="auto"/>
        <w:ind w:left="30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662E58">
        <w:rPr>
          <w:rFonts w:ascii="Verdana" w:eastAsia="Calibri" w:hAnsi="Verdana" w:cs="Arial"/>
          <w:color w:val="FF0000"/>
          <w:sz w:val="20"/>
          <w:szCs w:val="20"/>
          <w:lang w:eastAsia="pl-PL"/>
        </w:rPr>
        <w:t xml:space="preserve"> </w:t>
      </w: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Dane osobowe uczestników</w:t>
      </w:r>
      <w:r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 </w:t>
      </w: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przetwarzane są w następujących celach:</w:t>
      </w:r>
    </w:p>
    <w:p w14:paraId="762FD762" w14:textId="77777777" w:rsidR="003E411B" w:rsidRPr="00662E58" w:rsidRDefault="003E411B" w:rsidP="003E411B">
      <w:pPr>
        <w:widowControl/>
        <w:numPr>
          <w:ilvl w:val="1"/>
          <w:numId w:val="1"/>
        </w:numPr>
        <w:autoSpaceDE/>
        <w:autoSpaceDN/>
        <w:spacing w:line="360" w:lineRule="auto"/>
        <w:ind w:left="75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realizacji konkursu</w:t>
      </w:r>
      <w:r w:rsidRPr="005C4616">
        <w:t xml:space="preserve"> </w:t>
      </w:r>
      <w:r w:rsidRPr="005C4616">
        <w:rPr>
          <w:rFonts w:ascii="Verdana" w:eastAsia="Calibri" w:hAnsi="Verdana" w:cs="Arial"/>
          <w:color w:val="000000"/>
          <w:sz w:val="20"/>
          <w:szCs w:val="20"/>
          <w:lang w:eastAsia="pl-PL"/>
        </w:rPr>
        <w:t>na hasło promujące obchody 100-lecia Polskiego Związku Łowieckiego</w:t>
      </w:r>
      <w:r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 oraz </w:t>
      </w:r>
      <w:r w:rsidRPr="007E5C6A">
        <w:rPr>
          <w:rFonts w:ascii="Verdana" w:eastAsia="Calibri" w:hAnsi="Verdana" w:cs="Arial"/>
          <w:color w:val="000000"/>
          <w:sz w:val="20"/>
          <w:szCs w:val="20"/>
          <w:lang w:eastAsia="pl-PL"/>
        </w:rPr>
        <w:t>opublikowania informacji o laureatach konkursu</w:t>
      </w:r>
      <w:r>
        <w:rPr>
          <w:rFonts w:ascii="Verdana" w:eastAsia="Calibri" w:hAnsi="Verdana" w:cs="Arial"/>
          <w:color w:val="000000"/>
          <w:sz w:val="20"/>
          <w:szCs w:val="20"/>
          <w:lang w:eastAsia="pl-PL"/>
        </w:rPr>
        <w:t>;</w:t>
      </w:r>
    </w:p>
    <w:p w14:paraId="2466C184" w14:textId="77777777" w:rsidR="003E411B" w:rsidRPr="00662E58" w:rsidRDefault="003E411B" w:rsidP="003E411B">
      <w:pPr>
        <w:widowControl/>
        <w:numPr>
          <w:ilvl w:val="1"/>
          <w:numId w:val="1"/>
        </w:numPr>
        <w:autoSpaceDE/>
        <w:autoSpaceDN/>
        <w:spacing w:line="360" w:lineRule="auto"/>
        <w:ind w:left="75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wykonania ciążących na</w:t>
      </w:r>
      <w:r w:rsidRPr="00662E58">
        <w:rPr>
          <w:rFonts w:ascii="Verdana" w:eastAsia="Calibri" w:hAnsi="Verdana" w:cs="Times New Roman"/>
          <w:sz w:val="20"/>
          <w:szCs w:val="20"/>
        </w:rPr>
        <w:t xml:space="preserve"> </w:t>
      </w: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Administratorze obowiązków prawnych związanych </w:t>
      </w: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br/>
        <w:t xml:space="preserve">z </w:t>
      </w:r>
      <w:r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przeniesieniem oraz </w:t>
      </w: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wykonywaniem autorskich praw majątkowych do przesłanych do konkursu </w:t>
      </w:r>
      <w:r>
        <w:rPr>
          <w:rFonts w:ascii="Verdana" w:eastAsia="Calibri" w:hAnsi="Verdana" w:cs="Arial"/>
          <w:color w:val="000000"/>
          <w:sz w:val="20"/>
          <w:szCs w:val="20"/>
          <w:lang w:eastAsia="pl-PL"/>
        </w:rPr>
        <w:t>haseł;</w:t>
      </w:r>
    </w:p>
    <w:p w14:paraId="151AA29F" w14:textId="77777777" w:rsidR="003E411B" w:rsidRPr="00662E58" w:rsidRDefault="003E411B" w:rsidP="003E411B">
      <w:pPr>
        <w:widowControl/>
        <w:numPr>
          <w:ilvl w:val="1"/>
          <w:numId w:val="1"/>
        </w:numPr>
        <w:autoSpaceDE/>
        <w:autoSpaceDN/>
        <w:spacing w:line="360" w:lineRule="auto"/>
        <w:ind w:left="75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ustalenia, obrony i dochodzenia roszczeń</w:t>
      </w:r>
      <w:r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 oraz </w:t>
      </w: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obrony przed roszczeniami.</w:t>
      </w:r>
    </w:p>
    <w:p w14:paraId="39DD740C" w14:textId="77777777" w:rsidR="003E411B" w:rsidRPr="00662E58" w:rsidRDefault="003E411B" w:rsidP="003E411B">
      <w:pPr>
        <w:widowControl/>
        <w:numPr>
          <w:ilvl w:val="0"/>
          <w:numId w:val="1"/>
        </w:numPr>
        <w:autoSpaceDE/>
        <w:autoSpaceDN/>
        <w:spacing w:line="360" w:lineRule="auto"/>
        <w:ind w:left="30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Podstawą do przetwarzania Pani/Pana danych osobowych są:</w:t>
      </w:r>
    </w:p>
    <w:p w14:paraId="7FB9B25E" w14:textId="77777777" w:rsidR="003E411B" w:rsidRPr="00662E58" w:rsidRDefault="003E411B" w:rsidP="003E411B">
      <w:pPr>
        <w:widowControl/>
        <w:numPr>
          <w:ilvl w:val="1"/>
          <w:numId w:val="1"/>
        </w:numPr>
        <w:autoSpaceDE/>
        <w:autoSpaceDN/>
        <w:spacing w:line="360" w:lineRule="auto"/>
        <w:ind w:left="75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w zakresie celu oznaczonego w pkt. 3a </w:t>
      </w:r>
      <w:r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wyżej </w:t>
      </w: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– zgoda na przetwarzanie danych osobowych– art. 6 ust. 1 pkt a) RODO;</w:t>
      </w:r>
    </w:p>
    <w:p w14:paraId="11FCC154" w14:textId="77777777" w:rsidR="003E411B" w:rsidRPr="00662E58" w:rsidRDefault="003E411B" w:rsidP="003E411B">
      <w:pPr>
        <w:widowControl/>
        <w:numPr>
          <w:ilvl w:val="1"/>
          <w:numId w:val="1"/>
        </w:numPr>
        <w:autoSpaceDE/>
        <w:autoSpaceDN/>
        <w:spacing w:line="360" w:lineRule="auto"/>
        <w:ind w:left="750" w:hanging="324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w zakresie celu oznaczonego w pkt 3b – wykonanie umowy, której stroną jest osoba, której dane dotyczą - art. 6 ust. 1 pkt b) </w:t>
      </w:r>
      <w:proofErr w:type="spellStart"/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Rodo</w:t>
      </w:r>
      <w:proofErr w:type="spellEnd"/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; wypełnienie obowiązku prawnego ciążącego na Administratorze – art. 6 ust. 1 pkt c) RODO;</w:t>
      </w:r>
    </w:p>
    <w:p w14:paraId="28916CB0" w14:textId="77777777" w:rsidR="003E411B" w:rsidRPr="00662E58" w:rsidRDefault="003E411B" w:rsidP="003E411B">
      <w:pPr>
        <w:widowControl/>
        <w:numPr>
          <w:ilvl w:val="1"/>
          <w:numId w:val="1"/>
        </w:numPr>
        <w:autoSpaceDE/>
        <w:autoSpaceDN/>
        <w:spacing w:line="360" w:lineRule="auto"/>
        <w:ind w:left="75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w zakresie celu oznaczonego w pkt 3c - prawnie uzasadniony interes realizowany przez Administratora polegający na konieczności prowadzenia prawidłowej gospodarki finansowej i obrony roszczeń </w:t>
      </w:r>
      <w:r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własnych </w:t>
      </w: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oraz obrony przed roszczeniami - art. 6 ust. 1 pkt f) RODO</w:t>
      </w:r>
      <w:r>
        <w:rPr>
          <w:rFonts w:ascii="Verdana" w:eastAsia="Calibri" w:hAnsi="Verdana" w:cs="Arial"/>
          <w:color w:val="000000"/>
          <w:sz w:val="20"/>
          <w:szCs w:val="20"/>
          <w:lang w:eastAsia="pl-PL"/>
        </w:rPr>
        <w:t>.</w:t>
      </w:r>
    </w:p>
    <w:p w14:paraId="6E03661D" w14:textId="77777777" w:rsidR="003E411B" w:rsidRDefault="003E411B" w:rsidP="003E411B">
      <w:pPr>
        <w:widowControl/>
        <w:numPr>
          <w:ilvl w:val="0"/>
          <w:numId w:val="1"/>
        </w:numPr>
        <w:autoSpaceDE/>
        <w:autoSpaceDN/>
        <w:spacing w:line="360" w:lineRule="auto"/>
        <w:ind w:left="30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Pani/Pana dane osobowe będą przechowywane przez czas trwania konkursu</w:t>
      </w:r>
      <w:r>
        <w:rPr>
          <w:rFonts w:ascii="Verdana" w:eastAsia="Calibri" w:hAnsi="Verdana" w:cs="Arial"/>
          <w:color w:val="000000"/>
          <w:sz w:val="20"/>
          <w:szCs w:val="20"/>
          <w:lang w:eastAsia="pl-PL"/>
        </w:rPr>
        <w:t>,</w:t>
      </w: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 a także przez okres niezbędny do wykonania zadań Administratora oraz realizacji obowiązku archiwizacyjnego, które wynikają z przepisów prawa, w tym przepisów o rachunkowości. W przypadku roszczeń Pani/Pana dane osobowe będą przetwarzane do momentu ich przedawnienia, wynikającego z przepisów Kodeksu cywilnego. Po upływie ww. terminów Pani/Pana dane będą usuwane lub poddawane </w:t>
      </w:r>
      <w:proofErr w:type="spellStart"/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anonimizacji</w:t>
      </w:r>
      <w:proofErr w:type="spellEnd"/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.</w:t>
      </w:r>
      <w:r w:rsidRPr="00662E58">
        <w:rPr>
          <w:rFonts w:ascii="Calibri" w:eastAsia="Calibri" w:hAnsi="Calibri" w:cs="Times New Roman"/>
        </w:rPr>
        <w:t xml:space="preserve"> </w:t>
      </w: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Dane osobowe zostaną </w:t>
      </w:r>
      <w:r w:rsidRPr="00045D7E">
        <w:rPr>
          <w:rFonts w:ascii="Verdana" w:eastAsia="Calibri" w:hAnsi="Verdana" w:cs="Arial"/>
          <w:color w:val="000000"/>
          <w:sz w:val="20"/>
          <w:szCs w:val="20"/>
          <w:lang w:eastAsia="pl-PL"/>
        </w:rPr>
        <w:t>również usunięte po odwo</w:t>
      </w:r>
      <w:r w:rsidRPr="00045D7E">
        <w:rPr>
          <w:rFonts w:ascii="Verdana" w:eastAsia="Calibri" w:hAnsi="Verdana" w:cs="Verdana"/>
          <w:color w:val="000000"/>
          <w:sz w:val="20"/>
          <w:szCs w:val="20"/>
          <w:lang w:eastAsia="pl-PL"/>
        </w:rPr>
        <w:t>ł</w:t>
      </w:r>
      <w:r w:rsidRPr="00045D7E">
        <w:rPr>
          <w:rFonts w:ascii="Verdana" w:eastAsia="Calibri" w:hAnsi="Verdana" w:cs="Arial"/>
          <w:color w:val="000000"/>
          <w:sz w:val="20"/>
          <w:szCs w:val="20"/>
          <w:lang w:eastAsia="pl-PL"/>
        </w:rPr>
        <w:t>aniu udzielonej zgody.</w:t>
      </w:r>
    </w:p>
    <w:p w14:paraId="13715FFF" w14:textId="77777777" w:rsidR="003E411B" w:rsidRPr="00045D7E" w:rsidRDefault="003E411B" w:rsidP="003E411B">
      <w:pPr>
        <w:widowControl/>
        <w:numPr>
          <w:ilvl w:val="0"/>
          <w:numId w:val="1"/>
        </w:numPr>
        <w:autoSpaceDE/>
        <w:autoSpaceDN/>
        <w:spacing w:line="360" w:lineRule="auto"/>
        <w:ind w:left="30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045D7E">
        <w:rPr>
          <w:rFonts w:ascii="Verdana" w:eastAsia="Calibri" w:hAnsi="Verdana" w:cs="Arial"/>
          <w:color w:val="000000"/>
          <w:sz w:val="20"/>
          <w:szCs w:val="20"/>
          <w:lang w:eastAsia="pl-PL"/>
        </w:rPr>
        <w:lastRenderedPageBreak/>
        <w:t>Odbiorcami Pani/Pana danych osobowych mogą być/będą: przedsiębiorstwa pocztowe, firmy kurierskie/transportowe, firmy zapewniające wsparcie IT dla Administratora, partnerzy handlowi Administratora, firmy świadczące usługi doradcze, organy ochrony prawnej.</w:t>
      </w:r>
      <w:r w:rsidRPr="00045D7E">
        <w:rPr>
          <w:rFonts w:ascii="Calibri" w:eastAsia="Calibri" w:hAnsi="Calibri" w:cs="Times New Roman"/>
        </w:rPr>
        <w:t xml:space="preserve"> </w:t>
      </w:r>
      <w:r w:rsidRPr="00045D7E">
        <w:rPr>
          <w:rFonts w:ascii="Verdana" w:eastAsia="Calibri" w:hAnsi="Verdana" w:cs="Arial"/>
          <w:color w:val="000000"/>
          <w:sz w:val="20"/>
          <w:szCs w:val="20"/>
          <w:lang w:eastAsia="pl-PL"/>
        </w:rPr>
        <w:t>Dane osobowe mogą być również przekazywane innym odbiorcom, w szczególności w związku z tym, że dane będą publikowane na serwisach społecznościowych, w prasie, na stronach internetowych.</w:t>
      </w:r>
    </w:p>
    <w:p w14:paraId="7F7C7E0B" w14:textId="77777777" w:rsidR="003E411B" w:rsidRPr="00662E58" w:rsidRDefault="003E411B" w:rsidP="003E411B">
      <w:pPr>
        <w:widowControl/>
        <w:numPr>
          <w:ilvl w:val="0"/>
          <w:numId w:val="1"/>
        </w:numPr>
        <w:autoSpaceDE/>
        <w:autoSpaceDN/>
        <w:spacing w:line="360" w:lineRule="auto"/>
        <w:ind w:left="30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Posiada Pani/Pan prawo:</w:t>
      </w:r>
    </w:p>
    <w:p w14:paraId="65FC65FA" w14:textId="77777777" w:rsidR="003E411B" w:rsidRPr="00662E58" w:rsidRDefault="003E411B" w:rsidP="003E411B">
      <w:pPr>
        <w:widowControl/>
        <w:numPr>
          <w:ilvl w:val="1"/>
          <w:numId w:val="1"/>
        </w:numPr>
        <w:autoSpaceDE/>
        <w:autoSpaceDN/>
        <w:spacing w:line="360" w:lineRule="auto"/>
        <w:ind w:left="75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dostępu do treści swoich danych osobowych,</w:t>
      </w:r>
    </w:p>
    <w:p w14:paraId="1EE11CF0" w14:textId="77777777" w:rsidR="003E411B" w:rsidRPr="00662E58" w:rsidRDefault="003E411B" w:rsidP="003E411B">
      <w:pPr>
        <w:widowControl/>
        <w:numPr>
          <w:ilvl w:val="1"/>
          <w:numId w:val="1"/>
        </w:numPr>
        <w:autoSpaceDE/>
        <w:autoSpaceDN/>
        <w:spacing w:line="360" w:lineRule="auto"/>
        <w:ind w:left="75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sprostowania danych osobowych,</w:t>
      </w:r>
    </w:p>
    <w:p w14:paraId="3D1FD2FE" w14:textId="77777777" w:rsidR="003E411B" w:rsidRPr="00662E58" w:rsidRDefault="003E411B" w:rsidP="003E411B">
      <w:pPr>
        <w:widowControl/>
        <w:numPr>
          <w:ilvl w:val="1"/>
          <w:numId w:val="1"/>
        </w:numPr>
        <w:autoSpaceDE/>
        <w:autoSpaceDN/>
        <w:spacing w:line="360" w:lineRule="auto"/>
        <w:ind w:left="75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usunięcia danych osobowych,</w:t>
      </w:r>
    </w:p>
    <w:p w14:paraId="08EE2FC5" w14:textId="77777777" w:rsidR="003E411B" w:rsidRPr="00662E58" w:rsidRDefault="003E411B" w:rsidP="003E411B">
      <w:pPr>
        <w:widowControl/>
        <w:numPr>
          <w:ilvl w:val="1"/>
          <w:numId w:val="1"/>
        </w:numPr>
        <w:autoSpaceDE/>
        <w:autoSpaceDN/>
        <w:spacing w:line="360" w:lineRule="auto"/>
        <w:ind w:left="75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ograniczenia przetwarzania danych osobowych,</w:t>
      </w:r>
    </w:p>
    <w:p w14:paraId="34AB55B5" w14:textId="77777777" w:rsidR="003E411B" w:rsidRPr="00662E58" w:rsidRDefault="003E411B" w:rsidP="003E411B">
      <w:pPr>
        <w:widowControl/>
        <w:numPr>
          <w:ilvl w:val="1"/>
          <w:numId w:val="1"/>
        </w:numPr>
        <w:autoSpaceDE/>
        <w:autoSpaceDN/>
        <w:spacing w:line="360" w:lineRule="auto"/>
        <w:ind w:left="75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przenoszenia danych osobowych do innego administratora,</w:t>
      </w:r>
    </w:p>
    <w:p w14:paraId="2C03E2FD" w14:textId="77777777" w:rsidR="003E411B" w:rsidRDefault="003E411B" w:rsidP="003E411B">
      <w:pPr>
        <w:widowControl/>
        <w:numPr>
          <w:ilvl w:val="1"/>
          <w:numId w:val="1"/>
        </w:numPr>
        <w:autoSpaceDE/>
        <w:autoSpaceDN/>
        <w:spacing w:line="360" w:lineRule="auto"/>
        <w:ind w:left="75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wniesienia sprzeciwu wobec przetwarzania danych osobowych.</w:t>
      </w:r>
    </w:p>
    <w:p w14:paraId="2C27BC68" w14:textId="77777777" w:rsidR="003E411B" w:rsidRPr="00045D7E" w:rsidRDefault="003E411B" w:rsidP="003E411B">
      <w:pPr>
        <w:pStyle w:val="Akapitzlist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spacing w:line="360" w:lineRule="auto"/>
        <w:ind w:left="284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045D7E"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W przypadku przetwarzania danych na podstawie zgody, osobie przysługuje prawo do jej wycofania w dowolnym momencie bez wpływu na </w:t>
      </w:r>
      <w:proofErr w:type="spellStart"/>
      <w:r w:rsidRPr="00045D7E">
        <w:rPr>
          <w:rFonts w:ascii="Verdana" w:eastAsia="Calibri" w:hAnsi="Verdana" w:cs="Arial"/>
          <w:color w:val="000000"/>
          <w:sz w:val="20"/>
          <w:szCs w:val="20"/>
          <w:lang w:eastAsia="pl-PL"/>
        </w:rPr>
        <w:t>zgodnośc</w:t>
      </w:r>
      <w:proofErr w:type="spellEnd"/>
      <w:r w:rsidRPr="00045D7E"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́ z prawem przetwarzania, </w:t>
      </w:r>
      <w:proofErr w:type="spellStart"/>
      <w:r w:rsidRPr="00045D7E">
        <w:rPr>
          <w:rFonts w:ascii="Verdana" w:eastAsia="Calibri" w:hAnsi="Verdana" w:cs="Arial"/>
          <w:color w:val="000000"/>
          <w:sz w:val="20"/>
          <w:szCs w:val="20"/>
          <w:lang w:eastAsia="pl-PL"/>
        </w:rPr>
        <w:t>którego</w:t>
      </w:r>
      <w:proofErr w:type="spellEnd"/>
      <w:r w:rsidRPr="00045D7E">
        <w:rPr>
          <w:rFonts w:ascii="Verdana" w:eastAsia="Calibri" w:hAnsi="Verdana" w:cs="Arial"/>
          <w:color w:val="000000"/>
          <w:sz w:val="20"/>
          <w:szCs w:val="20"/>
          <w:lang w:eastAsia="pl-PL"/>
        </w:rPr>
        <w:t xml:space="preserve"> dokonano na podstawie zgody przed jej </w:t>
      </w:r>
      <w:proofErr w:type="spellStart"/>
      <w:r w:rsidRPr="00045D7E">
        <w:rPr>
          <w:rFonts w:ascii="Verdana" w:eastAsia="Calibri" w:hAnsi="Verdana" w:cs="Arial"/>
          <w:color w:val="000000"/>
          <w:sz w:val="20"/>
          <w:szCs w:val="20"/>
          <w:lang w:eastAsia="pl-PL"/>
        </w:rPr>
        <w:t>cofnie</w:t>
      </w:r>
      <w:r w:rsidRPr="00045D7E">
        <w:rPr>
          <w:rFonts w:ascii="Arial" w:eastAsia="Calibri" w:hAnsi="Arial" w:cs="Arial"/>
          <w:color w:val="000000"/>
          <w:sz w:val="20"/>
          <w:szCs w:val="20"/>
          <w:lang w:eastAsia="pl-PL"/>
        </w:rPr>
        <w:t>̨</w:t>
      </w:r>
      <w:r w:rsidRPr="00045D7E">
        <w:rPr>
          <w:rFonts w:ascii="Verdana" w:eastAsia="Calibri" w:hAnsi="Verdana" w:cs="Arial"/>
          <w:color w:val="000000"/>
          <w:sz w:val="20"/>
          <w:szCs w:val="20"/>
          <w:lang w:eastAsia="pl-PL"/>
        </w:rPr>
        <w:t>ciem</w:t>
      </w:r>
      <w:proofErr w:type="spellEnd"/>
      <w:r w:rsidRPr="00045D7E">
        <w:rPr>
          <w:rFonts w:ascii="Verdana" w:eastAsia="Calibri" w:hAnsi="Verdana" w:cs="Arial"/>
          <w:color w:val="000000"/>
          <w:sz w:val="20"/>
          <w:szCs w:val="20"/>
          <w:lang w:eastAsia="pl-PL"/>
        </w:rPr>
        <w:t>.</w:t>
      </w:r>
    </w:p>
    <w:p w14:paraId="0B73B9FA" w14:textId="77777777" w:rsidR="003E411B" w:rsidRPr="00662E58" w:rsidRDefault="003E411B" w:rsidP="003E411B">
      <w:pPr>
        <w:widowControl/>
        <w:numPr>
          <w:ilvl w:val="0"/>
          <w:numId w:val="1"/>
        </w:numPr>
        <w:autoSpaceDE/>
        <w:autoSpaceDN/>
        <w:spacing w:line="360" w:lineRule="auto"/>
        <w:ind w:left="30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Podanie przez Panią/Pana danych osobowych jest dobrowolne, jednakże niezbędne do realizacji udziału w konkursie. Konsekwencją niewyrażenia zgody na przetwarzanie danych osobowych będzie brak możliwości udziału w konkursie.</w:t>
      </w:r>
    </w:p>
    <w:p w14:paraId="71B25747" w14:textId="77777777" w:rsidR="003E411B" w:rsidRPr="00662E58" w:rsidRDefault="003E411B" w:rsidP="003E411B">
      <w:pPr>
        <w:widowControl/>
        <w:numPr>
          <w:ilvl w:val="0"/>
          <w:numId w:val="1"/>
        </w:numPr>
        <w:autoSpaceDE/>
        <w:autoSpaceDN/>
        <w:spacing w:line="360" w:lineRule="auto"/>
        <w:ind w:left="30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Pani/Pana dane będą przetwarzane w sposób papierowy i elektroniczny.</w:t>
      </w:r>
    </w:p>
    <w:p w14:paraId="61CB261E" w14:textId="77777777" w:rsidR="003E411B" w:rsidRPr="00662E58" w:rsidRDefault="003E411B" w:rsidP="003E411B">
      <w:pPr>
        <w:widowControl/>
        <w:numPr>
          <w:ilvl w:val="0"/>
          <w:numId w:val="1"/>
        </w:numPr>
        <w:autoSpaceDE/>
        <w:autoSpaceDN/>
        <w:spacing w:line="360" w:lineRule="auto"/>
        <w:ind w:left="30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Ma Pani/Pan prawo wniesienia skargi do organu nadzorczego, którym jest Prezes Urzędu Ochrony Danych Osobowych (00-193 Warszawa, ul. Stawki 2, tel. 22 531 03 00, fax. 22 531 03 01, e-mail: kancelaria@uodo.gov.pl) jeżeli uzna Pani, że przetwarzanie narusza przepisy RODO.</w:t>
      </w:r>
    </w:p>
    <w:p w14:paraId="49823952" w14:textId="77777777" w:rsidR="003E411B" w:rsidRPr="00662E58" w:rsidRDefault="003E411B" w:rsidP="003E411B">
      <w:pPr>
        <w:widowControl/>
        <w:numPr>
          <w:ilvl w:val="0"/>
          <w:numId w:val="1"/>
        </w:numPr>
        <w:autoSpaceDE/>
        <w:autoSpaceDN/>
        <w:spacing w:line="360" w:lineRule="auto"/>
        <w:ind w:left="30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Pani/Pana dane nie będą poddane zautomatyzowanym podejmowaniu decyzji, w tym profilowaniu, o którym mowa w art. 22 ust. 1 i 4 RODO.</w:t>
      </w:r>
    </w:p>
    <w:p w14:paraId="23DDD243" w14:textId="77777777" w:rsidR="003E411B" w:rsidRDefault="003E411B" w:rsidP="003E411B">
      <w:pPr>
        <w:widowControl/>
        <w:numPr>
          <w:ilvl w:val="0"/>
          <w:numId w:val="1"/>
        </w:numPr>
        <w:autoSpaceDE/>
        <w:autoSpaceDN/>
        <w:spacing w:line="360" w:lineRule="auto"/>
        <w:ind w:left="300"/>
        <w:jc w:val="both"/>
        <w:textAlignment w:val="top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  <w:r w:rsidRPr="00662E58">
        <w:rPr>
          <w:rFonts w:ascii="Verdana" w:eastAsia="Calibri" w:hAnsi="Verdana" w:cs="Arial"/>
          <w:color w:val="000000"/>
          <w:sz w:val="20"/>
          <w:szCs w:val="20"/>
          <w:lang w:eastAsia="pl-PL"/>
        </w:rPr>
        <w:t>Administrator nie przekaże danych osobowych poza EOG.</w:t>
      </w:r>
    </w:p>
    <w:p w14:paraId="3E26724B" w14:textId="2B89D9D6" w:rsidR="00035F07" w:rsidRPr="003E411B" w:rsidRDefault="00035F07" w:rsidP="003E411B">
      <w:pPr>
        <w:widowControl/>
        <w:autoSpaceDE/>
        <w:autoSpaceDN/>
        <w:spacing w:after="160" w:line="259" w:lineRule="auto"/>
        <w:rPr>
          <w:rFonts w:ascii="Verdana" w:eastAsia="Calibri" w:hAnsi="Verdana" w:cs="Arial"/>
          <w:color w:val="000000"/>
          <w:sz w:val="20"/>
          <w:szCs w:val="20"/>
          <w:lang w:eastAsia="pl-PL"/>
        </w:rPr>
      </w:pPr>
    </w:p>
    <w:sectPr w:rsidR="00035F07" w:rsidRPr="003E4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7F18"/>
    <w:multiLevelType w:val="multilevel"/>
    <w:tmpl w:val="8D34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3763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1B"/>
    <w:rsid w:val="00035F07"/>
    <w:rsid w:val="003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34B7"/>
  <w15:chartTrackingRefBased/>
  <w15:docId w15:val="{71C466CA-49CD-454D-8C12-862D5FCD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11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Raban</dc:creator>
  <cp:keywords/>
  <dc:description/>
  <cp:lastModifiedBy>Magdalena Raban</cp:lastModifiedBy>
  <cp:revision>1</cp:revision>
  <dcterms:created xsi:type="dcterms:W3CDTF">2022-09-19T12:38:00Z</dcterms:created>
  <dcterms:modified xsi:type="dcterms:W3CDTF">2022-09-19T12:38:00Z</dcterms:modified>
</cp:coreProperties>
</file>